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1F5" w:rsidRDefault="00DF385A">
      <w:r>
        <w:t>Artículo 8 Fracción XIII</w:t>
      </w:r>
    </w:p>
    <w:p w:rsidR="00DF385A" w:rsidRDefault="00DF385A">
      <w:r>
        <w:t xml:space="preserve">XIII. El catalogo de  disposición y guía de archivo documental </w:t>
      </w:r>
    </w:p>
    <w:p w:rsidR="00EF0D8D" w:rsidRDefault="00EF0D8D">
      <w:r>
        <w:t>Documentos con los que cuenta la dirección de ecología, documentos que se ocupan para consulta y como marco legislativo para elaborar y ejecutar proyectos y programas en el área ecológica del municipio.</w:t>
      </w:r>
    </w:p>
    <w:p w:rsidR="00EF0D8D" w:rsidRDefault="00EF0D8D" w:rsidP="00EF0D8D">
      <w:pPr>
        <w:pStyle w:val="Prrafodelista"/>
        <w:numPr>
          <w:ilvl w:val="0"/>
          <w:numId w:val="1"/>
        </w:numPr>
      </w:pPr>
      <w:r>
        <w:t>Ley General de Equilibrio Ecológico y protección al ambiente.</w:t>
      </w:r>
    </w:p>
    <w:p w:rsidR="00EF0D8D" w:rsidRDefault="00EF0D8D" w:rsidP="00EF0D8D">
      <w:pPr>
        <w:pStyle w:val="Prrafodelista"/>
        <w:numPr>
          <w:ilvl w:val="0"/>
          <w:numId w:val="1"/>
        </w:numPr>
      </w:pPr>
      <w:r>
        <w:t>Ley General de Desarrollo Forestal Sustentable.</w:t>
      </w:r>
    </w:p>
    <w:p w:rsidR="00EF0D8D" w:rsidRDefault="00EF0D8D" w:rsidP="00EF0D8D">
      <w:pPr>
        <w:pStyle w:val="Prrafodelista"/>
        <w:numPr>
          <w:ilvl w:val="0"/>
          <w:numId w:val="1"/>
        </w:numPr>
      </w:pPr>
      <w:r>
        <w:t xml:space="preserve">Estrategia Nacional de Cambio Climático </w:t>
      </w:r>
    </w:p>
    <w:p w:rsidR="00EF0D8D" w:rsidRDefault="00EF0D8D" w:rsidP="00EF0D8D">
      <w:pPr>
        <w:pStyle w:val="Prrafodelista"/>
        <w:numPr>
          <w:ilvl w:val="0"/>
          <w:numId w:val="1"/>
        </w:numPr>
      </w:pPr>
      <w:r>
        <w:t>Ley General De Cambio Climático.</w:t>
      </w:r>
    </w:p>
    <w:p w:rsidR="00EF0D8D" w:rsidRDefault="00EF0D8D" w:rsidP="00EF0D8D">
      <w:pPr>
        <w:pStyle w:val="Prrafodelista"/>
        <w:numPr>
          <w:ilvl w:val="0"/>
          <w:numId w:val="1"/>
        </w:numPr>
      </w:pPr>
      <w:r>
        <w:t>Programa Estatal de Acción Ante el Cambio Climático, Jalisco.</w:t>
      </w:r>
    </w:p>
    <w:p w:rsidR="00EF0D8D" w:rsidRDefault="00EF0D8D" w:rsidP="00EF0D8D">
      <w:pPr>
        <w:pStyle w:val="Prrafodelista"/>
        <w:numPr>
          <w:ilvl w:val="0"/>
          <w:numId w:val="1"/>
        </w:numPr>
      </w:pPr>
      <w:r>
        <w:t>Ley Estatal de Equilibrio Ecológico y Protección al Ambiente.</w:t>
      </w:r>
    </w:p>
    <w:p w:rsidR="00EF0D8D" w:rsidRDefault="00EF0D8D" w:rsidP="00EF0D8D">
      <w:pPr>
        <w:pStyle w:val="Prrafodelista"/>
        <w:numPr>
          <w:ilvl w:val="0"/>
          <w:numId w:val="1"/>
        </w:numPr>
      </w:pPr>
      <w:r>
        <w:t>Plan de Educación y Cultura Ambiental del Estado de Jalisco.</w:t>
      </w:r>
    </w:p>
    <w:p w:rsidR="008C39C3" w:rsidRDefault="00EF0D8D" w:rsidP="008C39C3">
      <w:r>
        <w:t>Archivo de la Dirección de Ecología, Cocula, Jalisco.</w:t>
      </w:r>
    </w:p>
    <w:p w:rsidR="008C39C3" w:rsidRDefault="008C39C3" w:rsidP="008C39C3">
      <w:r>
        <w:t>En el archivo de la dirección de ecología, solo contamos con información de los tramites y servicios registrados durante los años 2016 y 2017,</w:t>
      </w:r>
    </w:p>
    <w:p w:rsidR="008C39C3" w:rsidRDefault="008C39C3" w:rsidP="008C39C3">
      <w:pPr>
        <w:spacing w:after="0"/>
      </w:pPr>
      <w:r>
        <w:t>El total de  los  tramites de  permiso de  poda  presentados y aprobados  en el año 2016 fue de 275 con su respectiva  verificación del arbolado y  para  reforestación  se  entregó un total de  2,477 árboles. El  total de  trámites  de  permisos de poda  en el año 2017 fue  de 213 con su respectiva  verificación de  arbolado. La  entrega  de  arboles  para  reforestación este año fue de 2,501.</w:t>
      </w:r>
    </w:p>
    <w:p w:rsidR="008C39C3" w:rsidRDefault="008C39C3" w:rsidP="008C39C3">
      <w:pPr>
        <w:spacing w:after="0"/>
      </w:pPr>
      <w:r>
        <w:t xml:space="preserve"> En lo que va en el mes de octubre del 2018, se han adicionado los siguientes documentos al archivo; </w:t>
      </w:r>
    </w:p>
    <w:p w:rsidR="008C39C3" w:rsidRDefault="008C39C3" w:rsidP="008C39C3">
      <w:pPr>
        <w:spacing w:after="0"/>
      </w:pPr>
      <w:r>
        <w:t>7 reportes de inspecciones para el derribo de arbolado por diversas causas.</w:t>
      </w:r>
    </w:p>
    <w:p w:rsidR="008C39C3" w:rsidRDefault="008C39C3" w:rsidP="008C39C3">
      <w:pPr>
        <w:spacing w:after="0"/>
      </w:pPr>
      <w:r>
        <w:t>1  dictamen de impacto ambiental.</w:t>
      </w:r>
    </w:p>
    <w:p w:rsidR="008C39C3" w:rsidRDefault="008C39C3" w:rsidP="008C39C3">
      <w:pPr>
        <w:spacing w:after="0"/>
      </w:pPr>
      <w:r>
        <w:t>De la misma forma se abrió un expediente para llevar registro de un inventario periódico de planta que se tiene en existencia en el vivero municipal.</w:t>
      </w:r>
    </w:p>
    <w:p w:rsidR="008C39C3" w:rsidRDefault="008C39C3" w:rsidP="008C39C3">
      <w:pPr>
        <w:spacing w:after="0"/>
      </w:pPr>
    </w:p>
    <w:p w:rsidR="00EF0D8D" w:rsidRDefault="00EF0D8D" w:rsidP="00EF0D8D"/>
    <w:sectPr w:rsidR="00EF0D8D" w:rsidSect="00AF11F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F4882"/>
    <w:multiLevelType w:val="hybridMultilevel"/>
    <w:tmpl w:val="EA4641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F385A"/>
    <w:rsid w:val="00611DB7"/>
    <w:rsid w:val="008C39C3"/>
    <w:rsid w:val="00AF11F5"/>
    <w:rsid w:val="00DF385A"/>
    <w:rsid w:val="00EF0D8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F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0D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249</Words>
  <Characters>1370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administrativo1</dc:creator>
  <cp:lastModifiedBy>administrativo1</cp:lastModifiedBy>
  <cp:revision>2</cp:revision>
  <dcterms:created xsi:type="dcterms:W3CDTF">2018-10-23T14:17:00Z</dcterms:created>
  <dcterms:modified xsi:type="dcterms:W3CDTF">2018-10-23T18:47:00Z</dcterms:modified>
</cp:coreProperties>
</file>